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BDBC" w14:textId="36C2B232" w:rsidR="003F05DA" w:rsidRPr="007B1213" w:rsidRDefault="003F05DA" w:rsidP="003F05DA">
      <w:pPr>
        <w:spacing w:after="0" w:line="240" w:lineRule="auto"/>
        <w:outlineLvl w:val="0"/>
        <w:rPr>
          <w:rFonts w:eastAsia="Times New Roman" w:cs="Times New Roman"/>
          <w:color w:val="006666"/>
          <w:kern w:val="36"/>
          <w:sz w:val="32"/>
          <w:szCs w:val="32"/>
          <w:lang w:eastAsia="nl-NL"/>
        </w:rPr>
      </w:pPr>
      <w:r w:rsidRPr="007B1213">
        <w:rPr>
          <w:rFonts w:eastAsia="Times New Roman" w:cs="Times New Roman"/>
          <w:color w:val="006666"/>
          <w:kern w:val="36"/>
          <w:sz w:val="32"/>
          <w:szCs w:val="32"/>
          <w:lang w:eastAsia="nl-NL"/>
        </w:rPr>
        <w:t>Klachtenprocedure</w:t>
      </w:r>
    </w:p>
    <w:p w14:paraId="663AF8B6" w14:textId="77777777" w:rsidR="007B1213" w:rsidRPr="003F05DA" w:rsidRDefault="007B1213" w:rsidP="003F05DA">
      <w:pPr>
        <w:spacing w:after="0" w:line="240" w:lineRule="auto"/>
        <w:outlineLvl w:val="0"/>
        <w:rPr>
          <w:rFonts w:ascii="Poppins" w:eastAsia="Times New Roman" w:hAnsi="Poppins" w:cs="Times New Roman"/>
          <w:color w:val="006666"/>
          <w:kern w:val="36"/>
          <w:sz w:val="36"/>
          <w:szCs w:val="36"/>
          <w:lang w:eastAsia="nl-NL"/>
        </w:rPr>
      </w:pPr>
    </w:p>
    <w:p w14:paraId="78A1EDBE" w14:textId="7E805A93" w:rsidR="007B1213" w:rsidRPr="007B1213" w:rsidRDefault="007B1213" w:rsidP="007B1213">
      <w:pPr>
        <w:pStyle w:val="Geenafstand"/>
        <w:rPr>
          <w:rFonts w:cstheme="majorHAnsi"/>
        </w:rPr>
      </w:pPr>
      <w:r w:rsidRPr="007B1213">
        <w:rPr>
          <w:rFonts w:cstheme="majorHAnsi"/>
        </w:rPr>
        <w:t>D</w:t>
      </w:r>
      <w:r w:rsidR="00887A1D">
        <w:rPr>
          <w:rFonts w:cstheme="majorHAnsi"/>
        </w:rPr>
        <w:t>eze</w:t>
      </w:r>
      <w:r w:rsidRPr="007B1213">
        <w:rPr>
          <w:rFonts w:cstheme="majorHAnsi"/>
        </w:rPr>
        <w:t xml:space="preserve"> </w:t>
      </w:r>
      <w:r w:rsidR="00887A1D">
        <w:rPr>
          <w:rFonts w:cstheme="majorHAnsi"/>
        </w:rPr>
        <w:t>klachtenprocedure</w:t>
      </w:r>
      <w:r w:rsidRPr="007B1213">
        <w:rPr>
          <w:rFonts w:cstheme="majorHAnsi"/>
        </w:rPr>
        <w:t xml:space="preserve"> is een voorbeeld. U kunt deze aanpassen en aanvullen met </w:t>
      </w:r>
      <w:r w:rsidR="00887A1D">
        <w:rPr>
          <w:rFonts w:cstheme="majorHAnsi"/>
        </w:rPr>
        <w:t>elementen</w:t>
      </w:r>
      <w:r w:rsidRPr="007B1213">
        <w:rPr>
          <w:rFonts w:cstheme="majorHAnsi"/>
        </w:rPr>
        <w:t xml:space="preserve"> die van toepassing zijn voor uw onderneming. </w:t>
      </w:r>
    </w:p>
    <w:p w14:paraId="772A8F27" w14:textId="77777777" w:rsidR="007B1213" w:rsidRPr="007B1213" w:rsidRDefault="007B1213" w:rsidP="007B1213">
      <w:pPr>
        <w:pStyle w:val="Geenafstand"/>
        <w:rPr>
          <w:rFonts w:cstheme="majorHAnsi"/>
        </w:rPr>
      </w:pPr>
    </w:p>
    <w:p w14:paraId="2AB1C1DF" w14:textId="63D11839" w:rsidR="003F05DA" w:rsidRPr="007B1213" w:rsidRDefault="003F05DA" w:rsidP="003F05DA">
      <w:pPr>
        <w:shd w:val="clear" w:color="auto" w:fill="FFFFFF"/>
        <w:spacing w:after="0" w:line="240" w:lineRule="auto"/>
        <w:outlineLvl w:val="3"/>
        <w:rPr>
          <w:rFonts w:eastAsia="Times New Roman" w:cs="Times New Roman"/>
          <w:color w:val="707070"/>
          <w:sz w:val="29"/>
          <w:szCs w:val="29"/>
          <w:lang w:eastAsia="nl-NL"/>
        </w:rPr>
      </w:pPr>
      <w:r w:rsidRPr="007B1213">
        <w:rPr>
          <w:rFonts w:eastAsia="Times New Roman" w:cs="Times New Roman"/>
          <w:b/>
          <w:bCs/>
          <w:color w:val="707070"/>
          <w:sz w:val="29"/>
          <w:szCs w:val="29"/>
          <w:bdr w:val="none" w:sz="0" w:space="0" w:color="auto" w:frame="1"/>
          <w:lang w:eastAsia="nl-NL"/>
        </w:rPr>
        <w:t>Algemeen</w:t>
      </w:r>
    </w:p>
    <w:p w14:paraId="0067430F" w14:textId="2D671AE0" w:rsidR="003F05DA" w:rsidRPr="007B1213" w:rsidRDefault="003F05DA" w:rsidP="003F05DA">
      <w:pPr>
        <w:shd w:val="clear" w:color="auto" w:fill="FFFFFF"/>
        <w:spacing w:after="264" w:line="240" w:lineRule="auto"/>
        <w:rPr>
          <w:rFonts w:eastAsia="Times New Roman" w:cs="Times New Roman"/>
          <w:color w:val="707070"/>
          <w:sz w:val="24"/>
          <w:szCs w:val="24"/>
          <w:lang w:eastAsia="nl-NL"/>
        </w:rPr>
      </w:pP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 xml:space="preserve">Dit is een protocol voor de klachtenbehandeling voor </w:t>
      </w:r>
      <w:r w:rsidR="00077BAB">
        <w:rPr>
          <w:rFonts w:eastAsia="Times New Roman" w:cs="Times New Roman"/>
          <w:color w:val="707070"/>
          <w:sz w:val="24"/>
          <w:szCs w:val="24"/>
          <w:lang w:eastAsia="nl-NL"/>
        </w:rPr>
        <w:t xml:space="preserve">Het </w:t>
      </w:r>
      <w:proofErr w:type="spellStart"/>
      <w:r w:rsidR="00077BAB">
        <w:rPr>
          <w:rFonts w:eastAsia="Times New Roman" w:cs="Times New Roman"/>
          <w:color w:val="707070"/>
          <w:sz w:val="24"/>
          <w:szCs w:val="24"/>
          <w:lang w:eastAsia="nl-NL"/>
        </w:rPr>
        <w:t>Kattenhof</w:t>
      </w:r>
      <w:proofErr w:type="spellEnd"/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>.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br/>
      </w:r>
      <w:r w:rsidR="00077BAB">
        <w:rPr>
          <w:rFonts w:eastAsia="Times New Roman" w:cs="Times New Roman"/>
          <w:color w:val="707070"/>
          <w:sz w:val="24"/>
          <w:szCs w:val="24"/>
          <w:lang w:eastAsia="nl-NL"/>
        </w:rPr>
        <w:t xml:space="preserve">Het </w:t>
      </w:r>
      <w:proofErr w:type="spellStart"/>
      <w:r w:rsidR="00077BAB">
        <w:rPr>
          <w:rFonts w:eastAsia="Times New Roman" w:cs="Times New Roman"/>
          <w:color w:val="707070"/>
          <w:sz w:val="24"/>
          <w:szCs w:val="24"/>
          <w:lang w:eastAsia="nl-NL"/>
        </w:rPr>
        <w:t>Kattenhof</w:t>
      </w:r>
      <w:proofErr w:type="spellEnd"/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 xml:space="preserve"> is er als </w:t>
      </w:r>
      <w:proofErr w:type="spellStart"/>
      <w:r w:rsidR="00077BAB">
        <w:rPr>
          <w:rFonts w:eastAsia="Times New Roman" w:cs="Times New Roman"/>
          <w:color w:val="707070"/>
          <w:sz w:val="24"/>
          <w:szCs w:val="24"/>
          <w:lang w:eastAsia="nl-NL"/>
        </w:rPr>
        <w:t>kattentrimsalon</w:t>
      </w:r>
      <w:proofErr w:type="spellEnd"/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 xml:space="preserve"> bij gebaat haar diensten zo goed mogelijk af te stemmen op de wensen van haar </w:t>
      </w:r>
      <w:r w:rsidR="00AC04F6" w:rsidRPr="007B1213">
        <w:rPr>
          <w:rFonts w:eastAsia="Times New Roman" w:cs="Times New Roman"/>
          <w:color w:val="707070"/>
          <w:sz w:val="24"/>
          <w:szCs w:val="24"/>
          <w:lang w:eastAsia="nl-NL"/>
        </w:rPr>
        <w:t>klan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 xml:space="preserve">ten. Daarom horen wij het graag van u als er iets niet naar wens verloopt. Ten eerste om de fout te kunnen herstellen, ten tweede omdat wij onze richtlijnen dan – </w:t>
      </w:r>
      <w:proofErr w:type="spellStart"/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>zonodig</w:t>
      </w:r>
      <w:proofErr w:type="spellEnd"/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 xml:space="preserve"> – kunnen bijsturen om onze dienstverlening voor de toekomst te verbeteren.</w:t>
      </w:r>
    </w:p>
    <w:p w14:paraId="14844F06" w14:textId="77777777" w:rsidR="003F05DA" w:rsidRPr="007B1213" w:rsidRDefault="003F05DA" w:rsidP="003F05DA">
      <w:pPr>
        <w:shd w:val="clear" w:color="auto" w:fill="FFFFFF"/>
        <w:spacing w:after="0" w:line="240" w:lineRule="auto"/>
        <w:outlineLvl w:val="3"/>
        <w:rPr>
          <w:rFonts w:eastAsia="Times New Roman" w:cs="Times New Roman"/>
          <w:color w:val="707070"/>
          <w:sz w:val="29"/>
          <w:szCs w:val="29"/>
          <w:lang w:eastAsia="nl-NL"/>
        </w:rPr>
      </w:pPr>
      <w:r w:rsidRPr="007B1213">
        <w:rPr>
          <w:rFonts w:eastAsia="Times New Roman" w:cs="Times New Roman"/>
          <w:b/>
          <w:bCs/>
          <w:color w:val="707070"/>
          <w:sz w:val="29"/>
          <w:szCs w:val="29"/>
          <w:bdr w:val="none" w:sz="0" w:space="0" w:color="auto" w:frame="1"/>
          <w:lang w:eastAsia="nl-NL"/>
        </w:rPr>
        <w:t>Definitie van een klacht</w:t>
      </w:r>
    </w:p>
    <w:p w14:paraId="32D851FA" w14:textId="0561820A" w:rsidR="003F05DA" w:rsidRPr="007B1213" w:rsidRDefault="003F05DA" w:rsidP="003F05DA">
      <w:pPr>
        <w:shd w:val="clear" w:color="auto" w:fill="FFFFFF"/>
        <w:spacing w:after="264" w:line="240" w:lineRule="auto"/>
        <w:rPr>
          <w:rFonts w:eastAsia="Times New Roman" w:cs="Times New Roman"/>
          <w:color w:val="707070"/>
          <w:sz w:val="24"/>
          <w:szCs w:val="24"/>
          <w:lang w:eastAsia="nl-NL"/>
        </w:rPr>
      </w:pP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 xml:space="preserve">Een klacht is een uiting van ontevredenheid ten aanzien van een dienst van </w:t>
      </w:r>
      <w:r w:rsidR="00077BAB">
        <w:rPr>
          <w:rFonts w:eastAsia="Times New Roman" w:cs="Times New Roman"/>
          <w:color w:val="707070"/>
          <w:sz w:val="24"/>
          <w:szCs w:val="24"/>
          <w:lang w:eastAsia="nl-NL"/>
        </w:rPr>
        <w:t xml:space="preserve">Het </w:t>
      </w:r>
      <w:proofErr w:type="spellStart"/>
      <w:r w:rsidR="00077BAB">
        <w:rPr>
          <w:rFonts w:eastAsia="Times New Roman" w:cs="Times New Roman"/>
          <w:color w:val="707070"/>
          <w:sz w:val="24"/>
          <w:szCs w:val="24"/>
          <w:lang w:eastAsia="nl-NL"/>
        </w:rPr>
        <w:t>Kattenhof</w:t>
      </w:r>
      <w:proofErr w:type="spellEnd"/>
    </w:p>
    <w:p w14:paraId="2FCDBFE4" w14:textId="77777777" w:rsidR="003F05DA" w:rsidRPr="007B1213" w:rsidRDefault="003F05DA" w:rsidP="003F05DA">
      <w:pPr>
        <w:shd w:val="clear" w:color="auto" w:fill="FFFFFF"/>
        <w:spacing w:after="0" w:line="240" w:lineRule="auto"/>
        <w:outlineLvl w:val="3"/>
        <w:rPr>
          <w:rFonts w:eastAsia="Times New Roman" w:cs="Times New Roman"/>
          <w:color w:val="707070"/>
          <w:sz w:val="29"/>
          <w:szCs w:val="29"/>
          <w:lang w:eastAsia="nl-NL"/>
        </w:rPr>
      </w:pPr>
      <w:r w:rsidRPr="007B1213">
        <w:rPr>
          <w:rFonts w:eastAsia="Times New Roman" w:cs="Times New Roman"/>
          <w:b/>
          <w:bCs/>
          <w:color w:val="707070"/>
          <w:sz w:val="29"/>
          <w:szCs w:val="29"/>
          <w:bdr w:val="none" w:sz="0" w:space="0" w:color="auto" w:frame="1"/>
          <w:lang w:eastAsia="nl-NL"/>
        </w:rPr>
        <w:t>Algemene richtlijnen</w:t>
      </w:r>
    </w:p>
    <w:p w14:paraId="0347523E" w14:textId="15E3816A" w:rsidR="003F05DA" w:rsidRPr="007B1213" w:rsidRDefault="003F05DA" w:rsidP="003F05DA">
      <w:pPr>
        <w:shd w:val="clear" w:color="auto" w:fill="FFFFFF"/>
        <w:spacing w:after="264" w:line="240" w:lineRule="auto"/>
        <w:rPr>
          <w:rFonts w:eastAsia="Times New Roman" w:cs="Times New Roman"/>
          <w:color w:val="707070"/>
          <w:sz w:val="24"/>
          <w:szCs w:val="24"/>
          <w:lang w:eastAsia="nl-NL"/>
        </w:rPr>
      </w:pP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>• Klachten worden geregistreerd en binnen 2 weken in behandeling genomen. Indien een klacht niet direct afdoende behandeld kan worden, dan ontvangt u binnen deze periode van 2 weken informatie over de verwachte wijze en tijdsduur van afhandeling.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br/>
        <w:t xml:space="preserve">• U mag verwachten dat </w:t>
      </w:r>
      <w:r w:rsidR="00077BAB">
        <w:rPr>
          <w:rFonts w:eastAsia="Times New Roman" w:cs="Times New Roman"/>
          <w:color w:val="707070"/>
          <w:sz w:val="24"/>
          <w:szCs w:val="24"/>
          <w:lang w:eastAsia="nl-NL"/>
        </w:rPr>
        <w:t xml:space="preserve">Het </w:t>
      </w:r>
      <w:proofErr w:type="spellStart"/>
      <w:r w:rsidR="00077BAB">
        <w:rPr>
          <w:rFonts w:eastAsia="Times New Roman" w:cs="Times New Roman"/>
          <w:color w:val="707070"/>
          <w:sz w:val="24"/>
          <w:szCs w:val="24"/>
          <w:lang w:eastAsia="nl-NL"/>
        </w:rPr>
        <w:t>Kattenhof</w:t>
      </w:r>
      <w:proofErr w:type="spellEnd"/>
      <w:r w:rsidR="00077BAB" w:rsidRPr="007B1213">
        <w:rPr>
          <w:rFonts w:eastAsia="Times New Roman" w:cs="Times New Roman"/>
          <w:color w:val="707070"/>
          <w:sz w:val="24"/>
          <w:szCs w:val="24"/>
          <w:lang w:eastAsia="nl-NL"/>
        </w:rPr>
        <w:t xml:space="preserve"> 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 xml:space="preserve">de voortgang van de afhandeling bewaakt; het is de taak van </w:t>
      </w:r>
      <w:r w:rsidR="00077BAB">
        <w:rPr>
          <w:rFonts w:eastAsia="Times New Roman" w:cs="Times New Roman"/>
          <w:color w:val="707070"/>
          <w:sz w:val="24"/>
          <w:szCs w:val="24"/>
          <w:lang w:eastAsia="nl-NL"/>
        </w:rPr>
        <w:t xml:space="preserve">Het </w:t>
      </w:r>
      <w:proofErr w:type="spellStart"/>
      <w:r w:rsidR="00077BAB">
        <w:rPr>
          <w:rFonts w:eastAsia="Times New Roman" w:cs="Times New Roman"/>
          <w:color w:val="707070"/>
          <w:sz w:val="24"/>
          <w:szCs w:val="24"/>
          <w:lang w:eastAsia="nl-NL"/>
        </w:rPr>
        <w:t>Kattenhof</w:t>
      </w:r>
      <w:proofErr w:type="spellEnd"/>
      <w:r w:rsidR="00077BAB" w:rsidRPr="007B1213">
        <w:rPr>
          <w:rFonts w:eastAsia="Times New Roman" w:cs="Times New Roman"/>
          <w:color w:val="707070"/>
          <w:sz w:val="24"/>
          <w:szCs w:val="24"/>
          <w:lang w:eastAsia="nl-NL"/>
        </w:rPr>
        <w:t xml:space="preserve"> 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>om dit u ook als zodanig te laten ervaren.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br/>
        <w:t>• Uitgangspunten bij het afhandelen van uw klacht zijn: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br/>
        <w:t>• snelle behandeling en herstel van fouten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br/>
        <w:t>• duidelijke informatie over het betreffende onderwerp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br/>
        <w:t>• respect, openheid en hulpvaardigheid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br/>
        <w:t xml:space="preserve">• Klachten zijn voor </w:t>
      </w:r>
      <w:r w:rsidR="00077BAB">
        <w:rPr>
          <w:rFonts w:eastAsia="Times New Roman" w:cs="Times New Roman"/>
          <w:color w:val="707070"/>
          <w:sz w:val="24"/>
          <w:szCs w:val="24"/>
          <w:lang w:eastAsia="nl-NL"/>
        </w:rPr>
        <w:t xml:space="preserve">Het </w:t>
      </w:r>
      <w:proofErr w:type="spellStart"/>
      <w:r w:rsidR="00077BAB">
        <w:rPr>
          <w:rFonts w:eastAsia="Times New Roman" w:cs="Times New Roman"/>
          <w:color w:val="707070"/>
          <w:sz w:val="24"/>
          <w:szCs w:val="24"/>
          <w:lang w:eastAsia="nl-NL"/>
        </w:rPr>
        <w:t>Kattenhof</w:t>
      </w:r>
      <w:proofErr w:type="spellEnd"/>
      <w:r w:rsidR="00077BAB" w:rsidRPr="007B1213">
        <w:rPr>
          <w:rFonts w:eastAsia="Times New Roman" w:cs="Times New Roman"/>
          <w:color w:val="707070"/>
          <w:sz w:val="24"/>
          <w:szCs w:val="24"/>
          <w:lang w:eastAsia="nl-NL"/>
        </w:rPr>
        <w:t xml:space="preserve"> 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>een waardevolle bron van informatie met betrekking tot: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br/>
        <w:t>• de kwaliteit van het functioneren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br/>
        <w:t xml:space="preserve">• het beeld dat de buitenwereld over het functioneren van </w:t>
      </w:r>
      <w:r w:rsidR="00077BAB">
        <w:rPr>
          <w:rFonts w:eastAsia="Times New Roman" w:cs="Times New Roman"/>
          <w:color w:val="707070"/>
          <w:sz w:val="24"/>
          <w:szCs w:val="24"/>
          <w:lang w:eastAsia="nl-NL"/>
        </w:rPr>
        <w:t xml:space="preserve">Het </w:t>
      </w:r>
      <w:proofErr w:type="spellStart"/>
      <w:r w:rsidR="00077BAB">
        <w:rPr>
          <w:rFonts w:eastAsia="Times New Roman" w:cs="Times New Roman"/>
          <w:color w:val="707070"/>
          <w:sz w:val="24"/>
          <w:szCs w:val="24"/>
          <w:lang w:eastAsia="nl-NL"/>
        </w:rPr>
        <w:t>Kattenhof</w:t>
      </w:r>
      <w:proofErr w:type="spellEnd"/>
      <w:r w:rsidR="00077BAB" w:rsidRPr="007B1213">
        <w:rPr>
          <w:rFonts w:eastAsia="Times New Roman" w:cs="Times New Roman"/>
          <w:color w:val="707070"/>
          <w:sz w:val="24"/>
          <w:szCs w:val="24"/>
          <w:lang w:eastAsia="nl-NL"/>
        </w:rPr>
        <w:t xml:space="preserve"> 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>heeft</w:t>
      </w:r>
    </w:p>
    <w:p w14:paraId="622AC1C7" w14:textId="77777777" w:rsidR="003F05DA" w:rsidRPr="007B1213" w:rsidRDefault="003F05DA" w:rsidP="003F05DA">
      <w:pPr>
        <w:shd w:val="clear" w:color="auto" w:fill="FFFFFF"/>
        <w:spacing w:after="0" w:line="240" w:lineRule="auto"/>
        <w:outlineLvl w:val="3"/>
        <w:rPr>
          <w:rFonts w:eastAsia="Times New Roman" w:cs="Times New Roman"/>
          <w:color w:val="707070"/>
          <w:sz w:val="29"/>
          <w:szCs w:val="29"/>
          <w:lang w:eastAsia="nl-NL"/>
        </w:rPr>
      </w:pPr>
      <w:r w:rsidRPr="007B1213">
        <w:rPr>
          <w:rFonts w:eastAsia="Times New Roman" w:cs="Times New Roman"/>
          <w:b/>
          <w:bCs/>
          <w:color w:val="707070"/>
          <w:sz w:val="29"/>
          <w:szCs w:val="29"/>
          <w:bdr w:val="none" w:sz="0" w:space="0" w:color="auto" w:frame="1"/>
          <w:lang w:eastAsia="nl-NL"/>
        </w:rPr>
        <w:t>Mondelinge klachten</w:t>
      </w:r>
    </w:p>
    <w:p w14:paraId="1D58E469" w14:textId="7DD31FB8" w:rsidR="003F05DA" w:rsidRPr="007B1213" w:rsidRDefault="003F05DA" w:rsidP="003F05DA">
      <w:pPr>
        <w:shd w:val="clear" w:color="auto" w:fill="FFFFFF"/>
        <w:spacing w:after="264" w:line="240" w:lineRule="auto"/>
        <w:rPr>
          <w:rFonts w:eastAsia="Times New Roman" w:cs="Times New Roman"/>
          <w:color w:val="707070"/>
          <w:sz w:val="24"/>
          <w:szCs w:val="24"/>
          <w:lang w:eastAsia="nl-NL"/>
        </w:rPr>
      </w:pP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 xml:space="preserve">• Als u een mondelinge klacht indient, </w:t>
      </w:r>
      <w:r w:rsidR="00AC04F6" w:rsidRPr="007B1213">
        <w:rPr>
          <w:rFonts w:eastAsia="Times New Roman" w:cs="Times New Roman"/>
          <w:color w:val="707070"/>
          <w:sz w:val="24"/>
          <w:szCs w:val="24"/>
          <w:lang w:eastAsia="nl-NL"/>
        </w:rPr>
        <w:t>wordt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 xml:space="preserve"> deze klacht – indien mogelijk – direct mondeling met u af</w:t>
      </w:r>
      <w:r w:rsidR="00AC04F6" w:rsidRPr="007B1213">
        <w:rPr>
          <w:rFonts w:eastAsia="Times New Roman" w:cs="Times New Roman"/>
          <w:color w:val="707070"/>
          <w:sz w:val="24"/>
          <w:szCs w:val="24"/>
          <w:lang w:eastAsia="nl-NL"/>
        </w:rPr>
        <w:t>gehandeld door een bevoegde vertegenwoordiger van het bedrijf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>. Is dit niet mogelijk, dan wordt u korte tijd later door ons teruggebeld, nadat – indien wenselijk – overleg is gevoerd.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br/>
        <w:t xml:space="preserve">• Uw klacht wordt altijd geregistreerd. U kunt in overleg met </w:t>
      </w:r>
      <w:r w:rsidR="00AC04F6" w:rsidRPr="007B1213">
        <w:rPr>
          <w:rFonts w:eastAsia="Times New Roman" w:cs="Times New Roman"/>
          <w:color w:val="707070"/>
          <w:sz w:val="24"/>
          <w:szCs w:val="24"/>
          <w:lang w:eastAsia="nl-NL"/>
        </w:rPr>
        <w:t>een bevoegde vertegenwoordiger van het bedrijf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 xml:space="preserve"> een schriftelijke bevestiging van een mondeling antwoord ontvangen.</w:t>
      </w:r>
    </w:p>
    <w:p w14:paraId="763F56F3" w14:textId="77777777" w:rsidR="003F05DA" w:rsidRPr="007B1213" w:rsidRDefault="003F05DA" w:rsidP="003F05DA">
      <w:pPr>
        <w:shd w:val="clear" w:color="auto" w:fill="FFFFFF"/>
        <w:spacing w:after="0" w:line="240" w:lineRule="auto"/>
        <w:outlineLvl w:val="3"/>
        <w:rPr>
          <w:rFonts w:eastAsia="Times New Roman" w:cs="Times New Roman"/>
          <w:color w:val="707070"/>
          <w:sz w:val="29"/>
          <w:szCs w:val="29"/>
          <w:lang w:eastAsia="nl-NL"/>
        </w:rPr>
      </w:pPr>
      <w:r w:rsidRPr="007B1213">
        <w:rPr>
          <w:rFonts w:eastAsia="Times New Roman" w:cs="Times New Roman"/>
          <w:b/>
          <w:bCs/>
          <w:color w:val="707070"/>
          <w:sz w:val="29"/>
          <w:szCs w:val="29"/>
          <w:bdr w:val="none" w:sz="0" w:space="0" w:color="auto" w:frame="1"/>
          <w:lang w:eastAsia="nl-NL"/>
        </w:rPr>
        <w:t>Schriftelijke klachten</w:t>
      </w:r>
    </w:p>
    <w:p w14:paraId="50B95D9E" w14:textId="7DA02652" w:rsidR="00CA5B01" w:rsidRPr="00067C78" w:rsidRDefault="003F05DA" w:rsidP="00067C78">
      <w:pPr>
        <w:shd w:val="clear" w:color="auto" w:fill="FFFFFF"/>
        <w:spacing w:after="264" w:line="240" w:lineRule="auto"/>
        <w:rPr>
          <w:rFonts w:eastAsia="Times New Roman" w:cs="Times New Roman"/>
          <w:color w:val="707070"/>
          <w:sz w:val="24"/>
          <w:szCs w:val="24"/>
          <w:lang w:eastAsia="nl-NL"/>
        </w:rPr>
      </w:pP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t xml:space="preserve">U krijgt binnen 14 dagen na ontvangst van uw schriftelijke klacht een brief of e-mail met een officiële reactie. Mocht dit niet te verwezenlijken zijn, dan ontvangt u binnen deze termijn </w:t>
      </w:r>
      <w:r w:rsidRPr="007B1213">
        <w:rPr>
          <w:rFonts w:eastAsia="Times New Roman" w:cs="Times New Roman"/>
          <w:color w:val="707070"/>
          <w:sz w:val="24"/>
          <w:szCs w:val="24"/>
          <w:lang w:eastAsia="nl-NL"/>
        </w:rPr>
        <w:lastRenderedPageBreak/>
        <w:t>van 2 weken een ontvangstbevestiging met informatie over de verdere afhandeling. De klacht wordt geregistreerd.</w:t>
      </w:r>
    </w:p>
    <w:sectPr w:rsidR="00CA5B01" w:rsidRPr="00067C7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77885" w14:textId="77777777" w:rsidR="00936FB1" w:rsidRDefault="00936FB1" w:rsidP="007B1213">
      <w:pPr>
        <w:spacing w:after="0" w:line="240" w:lineRule="auto"/>
      </w:pPr>
      <w:r>
        <w:separator/>
      </w:r>
    </w:p>
  </w:endnote>
  <w:endnote w:type="continuationSeparator" w:id="0">
    <w:p w14:paraId="58EBF39F" w14:textId="77777777" w:rsidR="00936FB1" w:rsidRDefault="00936FB1" w:rsidP="007B1213">
      <w:pPr>
        <w:spacing w:after="0" w:line="240" w:lineRule="auto"/>
      </w:pPr>
      <w:r>
        <w:continuationSeparator/>
      </w:r>
    </w:p>
  </w:endnote>
  <w:endnote w:type="continuationNotice" w:id="1">
    <w:p w14:paraId="3B3A9932" w14:textId="77777777" w:rsidR="00936FB1" w:rsidRDefault="00936F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3461" w14:textId="77777777" w:rsidR="00936FB1" w:rsidRDefault="00936FB1" w:rsidP="007B1213">
      <w:pPr>
        <w:spacing w:after="0" w:line="240" w:lineRule="auto"/>
      </w:pPr>
      <w:r>
        <w:separator/>
      </w:r>
    </w:p>
  </w:footnote>
  <w:footnote w:type="continuationSeparator" w:id="0">
    <w:p w14:paraId="07486D45" w14:textId="77777777" w:rsidR="00936FB1" w:rsidRDefault="00936FB1" w:rsidP="007B1213">
      <w:pPr>
        <w:spacing w:after="0" w:line="240" w:lineRule="auto"/>
      </w:pPr>
      <w:r>
        <w:continuationSeparator/>
      </w:r>
    </w:p>
  </w:footnote>
  <w:footnote w:type="continuationNotice" w:id="1">
    <w:p w14:paraId="638643D1" w14:textId="77777777" w:rsidR="00936FB1" w:rsidRDefault="00936F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98498" w14:textId="0779C0DE" w:rsidR="007B1213" w:rsidRDefault="00426B5B">
    <w:pPr>
      <w:pStyle w:val="Koptekst"/>
    </w:pPr>
    <w:r>
      <w:rPr>
        <w:noProof/>
      </w:rPr>
      <w:drawing>
        <wp:inline distT="0" distB="0" distL="0" distR="0" wp14:anchorId="64E8C8D5" wp14:editId="516D7875">
          <wp:extent cx="1206133" cy="853148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483" cy="881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FBFB6" w14:textId="77777777" w:rsidR="007B1213" w:rsidRDefault="007B12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DA"/>
    <w:rsid w:val="00055115"/>
    <w:rsid w:val="00067C78"/>
    <w:rsid w:val="00077BAB"/>
    <w:rsid w:val="003F05DA"/>
    <w:rsid w:val="00426B5B"/>
    <w:rsid w:val="00427F7A"/>
    <w:rsid w:val="00494CEB"/>
    <w:rsid w:val="006778E0"/>
    <w:rsid w:val="00781F83"/>
    <w:rsid w:val="007B1213"/>
    <w:rsid w:val="00887A1D"/>
    <w:rsid w:val="00936FB1"/>
    <w:rsid w:val="00944DA8"/>
    <w:rsid w:val="009A7909"/>
    <w:rsid w:val="00AC04F6"/>
    <w:rsid w:val="00B82FAE"/>
    <w:rsid w:val="00CA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B92A"/>
  <w15:chartTrackingRefBased/>
  <w15:docId w15:val="{4078D95C-0DB6-4538-8885-C668BC0E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3F0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Kop4">
    <w:name w:val="heading 4"/>
    <w:basedOn w:val="Standaard"/>
    <w:link w:val="Kop4Char"/>
    <w:uiPriority w:val="9"/>
    <w:qFormat/>
    <w:rsid w:val="003F05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05DA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3F05DA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F05DA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3F0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1213"/>
  </w:style>
  <w:style w:type="paragraph" w:styleId="Voettekst">
    <w:name w:val="footer"/>
    <w:basedOn w:val="Standaard"/>
    <w:link w:val="VoettekstChar"/>
    <w:uiPriority w:val="99"/>
    <w:unhideWhenUsed/>
    <w:rsid w:val="007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1213"/>
  </w:style>
  <w:style w:type="paragraph" w:styleId="Geenafstand">
    <w:name w:val="No Spacing"/>
    <w:uiPriority w:val="1"/>
    <w:qFormat/>
    <w:rsid w:val="007B1213"/>
    <w:pPr>
      <w:spacing w:after="0" w:line="240" w:lineRule="auto"/>
    </w:pPr>
    <w:rPr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809DD7D74B0F409D0D0C6EE2437DBA" ma:contentTypeVersion="15" ma:contentTypeDescription="Een nieuw document maken." ma:contentTypeScope="" ma:versionID="fff63aaca2f699c5bbd535437efc91cb">
  <xsd:schema xmlns:xsd="http://www.w3.org/2001/XMLSchema" xmlns:xs="http://www.w3.org/2001/XMLSchema" xmlns:p="http://schemas.microsoft.com/office/2006/metadata/properties" xmlns:ns2="1fa959da-f998-452a-bc3f-b4c6ec4ea9c0" xmlns:ns3="610b5152-9a81-4eb1-9db1-ce099cfe9353" targetNamespace="http://schemas.microsoft.com/office/2006/metadata/properties" ma:root="true" ma:fieldsID="88b1647d3b271fde2ec6f08ed2c070bc" ns2:_="" ns3:_="">
    <xsd:import namespace="1fa959da-f998-452a-bc3f-b4c6ec4ea9c0"/>
    <xsd:import namespace="610b5152-9a81-4eb1-9db1-ce099cfe9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a959da-f998-452a-bc3f-b4c6ec4ea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6c7d496-4708-44e5-9344-a53d7b278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b5152-9a81-4eb1-9db1-ce099cfe935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898894-e566-47b9-8ef6-c4a07edab5ba}" ma:internalName="TaxCatchAll" ma:showField="CatchAllData" ma:web="610b5152-9a81-4eb1-9db1-ce099cfe9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a959da-f998-452a-bc3f-b4c6ec4ea9c0">
      <Terms xmlns="http://schemas.microsoft.com/office/infopath/2007/PartnerControls"/>
    </lcf76f155ced4ddcb4097134ff3c332f>
    <TaxCatchAll xmlns="610b5152-9a81-4eb1-9db1-ce099cfe93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4F31A-F4A6-41AA-A27D-D65711ED4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a959da-f998-452a-bc3f-b4c6ec4ea9c0"/>
    <ds:schemaRef ds:uri="610b5152-9a81-4eb1-9db1-ce099cfe9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E345F9-31D0-4062-BC5B-EE7058A2E3A7}">
  <ds:schemaRefs>
    <ds:schemaRef ds:uri="http://schemas.microsoft.com/office/2006/metadata/properties"/>
    <ds:schemaRef ds:uri="http://schemas.microsoft.com/office/infopath/2007/PartnerControls"/>
    <ds:schemaRef ds:uri="1fa959da-f998-452a-bc3f-b4c6ec4ea9c0"/>
    <ds:schemaRef ds:uri="610b5152-9a81-4eb1-9db1-ce099cfe9353"/>
  </ds:schemaRefs>
</ds:datastoreItem>
</file>

<file path=customXml/itemProps3.xml><?xml version="1.0" encoding="utf-8"?>
<ds:datastoreItem xmlns:ds="http://schemas.openxmlformats.org/officeDocument/2006/customXml" ds:itemID="{711D5DF3-2270-469F-A042-1E0356969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Nawijn</dc:creator>
  <cp:keywords/>
  <dc:description/>
  <cp:lastModifiedBy>lisan beemsterboer</cp:lastModifiedBy>
  <cp:revision>2</cp:revision>
  <dcterms:created xsi:type="dcterms:W3CDTF">2026-04-28T11:50:00Z</dcterms:created>
  <dcterms:modified xsi:type="dcterms:W3CDTF">2026-04-28T11:50:00Z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0x0101002F809DD7D74B0F409D0D0C6EE2437DBA</vt:lpwstr>
  </property>
  <property fmtid="{D5CDD505-2E9C-101B-9397-08002B2CF9AE}" pid="3" name="MediaServiceImageTags">
    <vt:lpwstr/>
  </property>
</Properties>
</file>